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729F3" w14:textId="77777777" w:rsidR="00101F86" w:rsidRPr="005B19B6" w:rsidRDefault="00101F86" w:rsidP="00101F86">
      <w:pPr>
        <w:shd w:val="clear" w:color="auto" w:fill="FFC000"/>
        <w:jc w:val="center"/>
        <w:rPr>
          <w:rFonts w:ascii="Times New Roman" w:eastAsia="Times New Roman" w:hAnsi="Times New Roman" w:cs="Times New Roman"/>
          <w:color w:val="1F3864" w:themeColor="accent1" w:themeShade="80"/>
          <w:sz w:val="56"/>
          <w:szCs w:val="56"/>
        </w:rPr>
      </w:pPr>
      <w:r w:rsidRPr="005B19B6"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56"/>
        </w:rPr>
        <w:t>Yuba College</w:t>
      </w:r>
    </w:p>
    <w:p w14:paraId="7CD122D2" w14:textId="77777777" w:rsidR="00101F86" w:rsidRDefault="00101F86" w:rsidP="00101F86">
      <w:pPr>
        <w:jc w:val="center"/>
        <w:rPr>
          <w:rFonts w:ascii="Times New Roman" w:eastAsia="Times New Roman" w:hAnsi="Times New Roman" w:cs="Times New Roman"/>
          <w:color w:val="2F5496"/>
          <w:sz w:val="144"/>
          <w:szCs w:val="144"/>
        </w:rPr>
      </w:pPr>
      <w:bookmarkStart w:id="0" w:name="_30j0zll" w:colFirst="0" w:colLast="0"/>
      <w:bookmarkEnd w:id="0"/>
      <w:r w:rsidRPr="005B19B6">
        <w:rPr>
          <w:rFonts w:ascii="Times New Roman" w:eastAsia="Times New Roman" w:hAnsi="Times New Roman" w:cs="Times New Roman"/>
          <w:color w:val="1F3864" w:themeColor="accent1" w:themeShade="8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FFCC00"/>
            </w14:solidFill>
            <w14:prstDash w14:val="solid"/>
            <w14:bevel/>
          </w14:textOutline>
        </w:rPr>
        <w:t>Lady</w:t>
      </w:r>
      <w:bookmarkStart w:id="1" w:name="_GoBack"/>
      <w:r w:rsidRPr="005B19B6">
        <w:rPr>
          <w:rFonts w:ascii="Segoe UI Symbol" w:hAnsi="Segoe UI Symbol" w:cs="Segoe UI Symbol"/>
          <w:b/>
          <w:color w:val="FF0000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❤</w:t>
      </w:r>
      <w:r w:rsidRPr="005B19B6">
        <w:rPr>
          <w:rFonts w:ascii="Arial Unicode MS" w:eastAsia="Arial Unicode MS" w:hAnsi="Arial Unicode MS" w:cs="Arial Unicode MS"/>
          <w:sz w:val="72"/>
          <w:szCs w:val="72"/>
        </w:rPr>
        <w:t xml:space="preserve"> </w:t>
      </w:r>
      <w:r w:rsidRPr="005B19B6">
        <w:rPr>
          <w:rFonts w:ascii="Times New Roman" w:eastAsia="Times New Roman" w:hAnsi="Times New Roman" w:cs="Times New Roman"/>
          <w:color w:val="2F5496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=</w:t>
      </w:r>
      <w:r>
        <w:rPr>
          <w:rFonts w:ascii="Times New Roman" w:eastAsia="Times New Roman" w:hAnsi="Times New Roman" w:cs="Times New Roman"/>
          <w:noProof/>
          <w:color w:val="2F5496"/>
          <w:sz w:val="144"/>
          <w:szCs w:val="144"/>
        </w:rPr>
        <w:drawing>
          <wp:inline distT="0" distB="0" distL="0" distR="0" wp14:anchorId="55B03CC3" wp14:editId="6517E7F8">
            <wp:extent cx="719487" cy="63331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487" cy="633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1"/>
      <w:r w:rsidRPr="005B19B6">
        <w:rPr>
          <w:rFonts w:ascii="Times New Roman" w:eastAsia="Times New Roman" w:hAnsi="Times New Roman" w:cs="Times New Roman"/>
          <w:color w:val="1F3864" w:themeColor="accent1" w:themeShade="80"/>
          <w:sz w:val="144"/>
          <w:szCs w:val="1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FFCC00"/>
            </w14:solidFill>
            <w14:prstDash w14:val="solid"/>
            <w14:bevel/>
          </w14:textOutline>
        </w:rPr>
        <w:t>49ers</w:t>
      </w:r>
    </w:p>
    <w:p w14:paraId="7E31C06E" w14:textId="77777777" w:rsidR="00101F86" w:rsidRPr="005B19B6" w:rsidRDefault="00101F86" w:rsidP="00101F86">
      <w:pPr>
        <w:shd w:val="clear" w:color="auto" w:fill="FFC000"/>
        <w:jc w:val="center"/>
        <w:rPr>
          <w:rFonts w:ascii="Times New Roman" w:eastAsia="Times New Roman" w:hAnsi="Times New Roman" w:cs="Times New Roman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B19B6"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56"/>
        </w:rPr>
        <w:t xml:space="preserve">Women’s Soccer </w:t>
      </w:r>
    </w:p>
    <w:p w14:paraId="1ED111F8" w14:textId="77777777" w:rsidR="002C2F9E" w:rsidRPr="00B854C0" w:rsidRDefault="00C35686" w:rsidP="00FB0733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Thank You for inquiring about our </w:t>
      </w:r>
      <w:r w:rsidR="00D15809"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Yuba College </w:t>
      </w:r>
      <w:r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Women’s Soccer Prospect camp</w:t>
      </w:r>
      <w:r w:rsidR="006A6E23"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.  W</w:t>
      </w:r>
      <w:r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e look forward to having you spend the day with us</w:t>
      </w:r>
      <w:r w:rsidR="00376EB0"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on </w:t>
      </w:r>
      <w:r w:rsidR="00714F83"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Saturday, </w:t>
      </w:r>
      <w:r w:rsidR="00376EB0"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May 11th</w:t>
      </w:r>
      <w:r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!</w:t>
      </w:r>
      <w:r w:rsidR="00CB28E8"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 </w:t>
      </w:r>
      <w:r w:rsidR="00376EB0"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The </w:t>
      </w:r>
      <w:r w:rsidR="004A7A97"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c</w:t>
      </w:r>
      <w:r w:rsidR="00376EB0"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ost of registration will be $45 with instruction included on and off the</w:t>
      </w:r>
      <w:r w:rsidR="00FA6CE7"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soccer</w:t>
      </w:r>
      <w:r w:rsidR="00376EB0"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field.  </w:t>
      </w:r>
      <w:r w:rsidR="00CE31D8"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Please </w:t>
      </w:r>
      <w:r w:rsidR="004A7A97"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view below for logistics of the camp</w:t>
      </w:r>
    </w:p>
    <w:p w14:paraId="74D115DA" w14:textId="46964C1D" w:rsidR="00000CA6" w:rsidRPr="00B854C0" w:rsidRDefault="00000CA6" w:rsidP="00101F86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Welcome to the 49er family, </w:t>
      </w:r>
      <w:r w:rsidR="00101F86"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please m</w:t>
      </w:r>
      <w:r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ake sure to follow our Instagram page at </w:t>
      </w:r>
      <w:proofErr w:type="spellStart"/>
      <w:r w:rsidRPr="00B854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Yuba_College_W.Soccer</w:t>
      </w:r>
      <w:proofErr w:type="spellEnd"/>
    </w:p>
    <w:p w14:paraId="2D07FD32" w14:textId="1CDAFD40" w:rsidR="00C35686" w:rsidRPr="009E7B05" w:rsidRDefault="00C35686" w:rsidP="00C35686">
      <w:pPr>
        <w:rPr>
          <w:rFonts w:ascii="Times New Roman" w:hAnsi="Times New Roman" w:cs="Times New Roman"/>
          <w:b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College Prospect Camp Schedule</w:t>
      </w:r>
    </w:p>
    <w:p w14:paraId="3C885772" w14:textId="5980CBE4" w:rsidR="00200ECF" w:rsidRPr="009E7B05" w:rsidRDefault="00593A0E" w:rsidP="00842ACC">
      <w:pPr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A21FB7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0 AM </w:t>
      </w:r>
      <w:r w:rsidR="00E82DB2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 M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eet </w:t>
      </w:r>
      <w:r w:rsidR="00E73A49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at the 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College Soccer </w:t>
      </w:r>
      <w:r w:rsidR="00E82DB2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Stadium </w:t>
      </w:r>
      <w:r w:rsidR="00CB28E8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for Check-In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205528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7403E7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We will provide a numbered jersey to you for the day. Please bring shin guards. In case of inclement weather, please bring indoor training shoes.</w:t>
      </w:r>
    </w:p>
    <w:p w14:paraId="7AE3A52D" w14:textId="6965D576" w:rsidR="008267F6" w:rsidRPr="009E7B05" w:rsidRDefault="00A21FB7" w:rsidP="008C4C1E">
      <w:pPr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10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0-1</w:t>
      </w:r>
      <w:r w:rsidR="008267F6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E85BF5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30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E82DB2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M- </w:t>
      </w:r>
      <w:r w:rsidR="008267F6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Warmup and team building</w:t>
      </w:r>
    </w:p>
    <w:p w14:paraId="423617C4" w14:textId="4DFE4C31" w:rsidR="008C4C1E" w:rsidRPr="009E7B05" w:rsidRDefault="008267F6" w:rsidP="008C4C1E">
      <w:pPr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10:30</w:t>
      </w:r>
      <w:r w:rsidR="00E73A49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-11:</w:t>
      </w:r>
      <w:r w:rsidR="001936DA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45</w:t>
      </w:r>
      <w:r w:rsidR="00E73A49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AM-</w:t>
      </w:r>
      <w:r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Fi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rst Session: Possession &amp; Small-Sided Games. </w:t>
      </w:r>
    </w:p>
    <w:p w14:paraId="7FCBA4DE" w14:textId="54395A20" w:rsidR="00200ECF" w:rsidRPr="009E7B05" w:rsidRDefault="00E82DB2" w:rsidP="00200ECF">
      <w:pPr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="00A21FB7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E85BF5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45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</w:t>
      </w:r>
      <w:r w:rsidR="00A21FB7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12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:30 PM -</w:t>
      </w:r>
      <w:r w:rsidR="0004071E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Campus Tour, </w:t>
      </w:r>
      <w:r w:rsidR="00113F2D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Q &amp; A for players &amp; parents</w:t>
      </w:r>
      <w:r w:rsidR="00C35686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108B0FD7" w14:textId="64EA0919" w:rsidR="00A21FB7" w:rsidRPr="009E7B05" w:rsidRDefault="00A21FB7" w:rsidP="00A21FB7">
      <w:pPr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12:30-1:30 PM- *Lunch, on your own.  Will not be provided.</w:t>
      </w:r>
    </w:p>
    <w:p w14:paraId="56F20E0F" w14:textId="6A74E8DC" w:rsidR="004E2AF8" w:rsidRPr="009E7B05" w:rsidRDefault="00113F2D" w:rsidP="004E2AF8">
      <w:pPr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0-</w:t>
      </w:r>
      <w:r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D513DC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00</w:t>
      </w:r>
      <w:r w:rsidR="00200ECF" w:rsidRPr="009E7B05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PM - Second Session: Games. </w:t>
      </w:r>
    </w:p>
    <w:p w14:paraId="72C2A2F1" w14:textId="132C12D4" w:rsidR="0018197C" w:rsidRPr="00F52A5F" w:rsidRDefault="000F1A49" w:rsidP="0044750A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(Preferred)</w:t>
      </w:r>
      <w:r w:rsidR="0018197C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To register </w:t>
      </w:r>
      <w:r w:rsidR="008B50EB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Online: Please g</w:t>
      </w:r>
      <w:r w:rsidR="0018197C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o to yccd.edu, click Yuba College, web-advisor, community education, register and pay, and type CEYSS-9300-Z7241 in class code.</w:t>
      </w:r>
      <w:r w:rsidR="00A66FBC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r w:rsidR="008B50EB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Once finished, make sure to </w:t>
      </w:r>
      <w:r w:rsidR="00A66FBC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fill out a Registration form</w:t>
      </w:r>
      <w:r w:rsidR="008B50EB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and bring </w:t>
      </w:r>
      <w:r w:rsidR="00794CFC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to camp.</w:t>
      </w:r>
    </w:p>
    <w:p w14:paraId="0A1B2E39" w14:textId="5603272A" w:rsidR="00000CA6" w:rsidRPr="00F52A5F" w:rsidRDefault="00D00974" w:rsidP="009E7B05">
      <w:pPr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(Call/Email)</w:t>
      </w:r>
      <w:r w:rsidR="000F1A49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To re</w:t>
      </w:r>
      <w:r w:rsidR="009E7B05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gister d</w:t>
      </w:r>
      <w:r w:rsidR="000F1A49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ay of</w:t>
      </w:r>
      <w:r w:rsidR="009E7B05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camp</w:t>
      </w:r>
      <w:r w:rsidR="000F1A49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: </w:t>
      </w:r>
      <w:r w:rsidR="009E7B05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Bring your completed </w:t>
      </w:r>
      <w:r w:rsidR="009E7B05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registration </w:t>
      </w:r>
      <w:r w:rsidR="009E7B05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form and payment to camp</w:t>
      </w:r>
      <w:r w:rsidR="009E7B05" w:rsidRPr="00F52A5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. </w:t>
      </w:r>
      <w:r w:rsidR="000F1A49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Please make sure to contact Coach Baggio </w:t>
      </w:r>
      <w:r w:rsidR="00A52524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at </w:t>
      </w:r>
      <w:r w:rsidR="000F1A49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(530)</w:t>
      </w:r>
      <w:r w:rsidR="0093180E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-740-1739 </w:t>
      </w:r>
      <w:r w:rsidR="000F1A49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cell phone (631)355-6007 or email </w:t>
      </w:r>
      <w:hyperlink r:id="rId6" w:history="1">
        <w:r w:rsidR="000F1A49" w:rsidRPr="00F52A5F">
          <w:rPr>
            <w:rStyle w:val="Hyperlink"/>
            <w:rFonts w:ascii="Times New Roman" w:hAnsi="Times New Roman" w:cs="Times New Roman"/>
            <w:b/>
            <w:color w:val="2F5496" w:themeColor="accent1" w:themeShade="BF"/>
            <w:sz w:val="24"/>
            <w:szCs w:val="24"/>
          </w:rPr>
          <w:t>cbaggio@yccd.edu</w:t>
        </w:r>
      </w:hyperlink>
      <w:r w:rsidR="000F1A49" w:rsidRPr="00F52A5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to confirm your spot.</w:t>
      </w:r>
    </w:p>
    <w:sectPr w:rsidR="00000CA6" w:rsidRPr="00F52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alt="See the source image" style="width:800.25pt;height:598.5pt;visibility:visible;mso-wrap-style:square" o:bullet="t">
        <v:imagedata r:id="rId1" o:title="See the source image"/>
      </v:shape>
    </w:pict>
  </w:numPicBullet>
  <w:numPicBullet w:numPicBulletId="1">
    <w:pict>
      <v:shape id="_x0000_i1107" type="#_x0000_t75" alt="See the source image" style="width:45pt;height:42pt;visibility:visible;mso-wrap-style:square" o:bullet="t">
        <v:imagedata r:id="rId2" o:title="See the source image"/>
      </v:shape>
    </w:pict>
  </w:numPicBullet>
  <w:abstractNum w:abstractNumId="0" w15:restartNumberingAfterBreak="0">
    <w:nsid w:val="2534690E"/>
    <w:multiLevelType w:val="hybridMultilevel"/>
    <w:tmpl w:val="56D2517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E72627"/>
    <w:multiLevelType w:val="hybridMultilevel"/>
    <w:tmpl w:val="BE88153E"/>
    <w:lvl w:ilvl="0" w:tplc="3014C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C92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887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8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5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DE9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1E0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06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E4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CF"/>
    <w:rsid w:val="00000CA6"/>
    <w:rsid w:val="000052AC"/>
    <w:rsid w:val="00017925"/>
    <w:rsid w:val="00027E28"/>
    <w:rsid w:val="0004071E"/>
    <w:rsid w:val="000708D8"/>
    <w:rsid w:val="00077D6B"/>
    <w:rsid w:val="000F1A49"/>
    <w:rsid w:val="00101F86"/>
    <w:rsid w:val="00113F2D"/>
    <w:rsid w:val="00142773"/>
    <w:rsid w:val="00150C6A"/>
    <w:rsid w:val="0018197C"/>
    <w:rsid w:val="001936DA"/>
    <w:rsid w:val="001C1F42"/>
    <w:rsid w:val="001F0B21"/>
    <w:rsid w:val="00200ECF"/>
    <w:rsid w:val="00205528"/>
    <w:rsid w:val="002154D0"/>
    <w:rsid w:val="0023464B"/>
    <w:rsid w:val="0027058C"/>
    <w:rsid w:val="00275AB5"/>
    <w:rsid w:val="002C2F9E"/>
    <w:rsid w:val="00346297"/>
    <w:rsid w:val="003554EC"/>
    <w:rsid w:val="00376EB0"/>
    <w:rsid w:val="003849F2"/>
    <w:rsid w:val="003854AD"/>
    <w:rsid w:val="00392501"/>
    <w:rsid w:val="003C6DC8"/>
    <w:rsid w:val="00442ADB"/>
    <w:rsid w:val="0044750A"/>
    <w:rsid w:val="00483CEC"/>
    <w:rsid w:val="00487C0C"/>
    <w:rsid w:val="004A7A97"/>
    <w:rsid w:val="004C1091"/>
    <w:rsid w:val="004E2AF8"/>
    <w:rsid w:val="00593A0E"/>
    <w:rsid w:val="005A3300"/>
    <w:rsid w:val="005B7AAF"/>
    <w:rsid w:val="005F330A"/>
    <w:rsid w:val="006436A9"/>
    <w:rsid w:val="006A6E23"/>
    <w:rsid w:val="00714F83"/>
    <w:rsid w:val="007403E7"/>
    <w:rsid w:val="007620DF"/>
    <w:rsid w:val="00765D61"/>
    <w:rsid w:val="00766157"/>
    <w:rsid w:val="0079475A"/>
    <w:rsid w:val="00794CFC"/>
    <w:rsid w:val="00806EE7"/>
    <w:rsid w:val="008267F6"/>
    <w:rsid w:val="008335E8"/>
    <w:rsid w:val="00842ACC"/>
    <w:rsid w:val="0088757C"/>
    <w:rsid w:val="008902A7"/>
    <w:rsid w:val="008B50EB"/>
    <w:rsid w:val="008C4C1E"/>
    <w:rsid w:val="008C4D2D"/>
    <w:rsid w:val="008E67C6"/>
    <w:rsid w:val="009273DD"/>
    <w:rsid w:val="0093180E"/>
    <w:rsid w:val="00980767"/>
    <w:rsid w:val="009D3E6C"/>
    <w:rsid w:val="009E67D3"/>
    <w:rsid w:val="009E7B05"/>
    <w:rsid w:val="009F318F"/>
    <w:rsid w:val="00A21FB7"/>
    <w:rsid w:val="00A52524"/>
    <w:rsid w:val="00A66FBC"/>
    <w:rsid w:val="00A7380C"/>
    <w:rsid w:val="00B2573E"/>
    <w:rsid w:val="00B7097C"/>
    <w:rsid w:val="00B854C0"/>
    <w:rsid w:val="00B903A8"/>
    <w:rsid w:val="00BE6F25"/>
    <w:rsid w:val="00C115F4"/>
    <w:rsid w:val="00C35686"/>
    <w:rsid w:val="00C725BE"/>
    <w:rsid w:val="00C854B1"/>
    <w:rsid w:val="00CB28E8"/>
    <w:rsid w:val="00CE31D8"/>
    <w:rsid w:val="00D00974"/>
    <w:rsid w:val="00D15809"/>
    <w:rsid w:val="00D513DC"/>
    <w:rsid w:val="00DF3E76"/>
    <w:rsid w:val="00E14CDE"/>
    <w:rsid w:val="00E210B2"/>
    <w:rsid w:val="00E73A49"/>
    <w:rsid w:val="00E82DB2"/>
    <w:rsid w:val="00E85BF5"/>
    <w:rsid w:val="00EC670A"/>
    <w:rsid w:val="00EF2E2E"/>
    <w:rsid w:val="00F35341"/>
    <w:rsid w:val="00F52A5F"/>
    <w:rsid w:val="00FA6CE7"/>
    <w:rsid w:val="00FB0733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B026"/>
  <w15:chartTrackingRefBased/>
  <w15:docId w15:val="{287C0C1E-E02D-4A8A-9C0A-1708CFFC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3E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E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3E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197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aggio@yccd.edu" TargetMode="External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Baggio</dc:creator>
  <cp:keywords/>
  <dc:description/>
  <cp:lastModifiedBy>Cristina Baggio</cp:lastModifiedBy>
  <cp:revision>25</cp:revision>
  <dcterms:created xsi:type="dcterms:W3CDTF">2019-04-08T22:14:00Z</dcterms:created>
  <dcterms:modified xsi:type="dcterms:W3CDTF">2019-04-17T20:27:00Z</dcterms:modified>
</cp:coreProperties>
</file>