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61FB" w14:textId="32F6C11D" w:rsidR="00BC7C76" w:rsidRDefault="00BC7C76" w:rsidP="40D6F476">
      <w:pPr>
        <w:rPr>
          <w:rFonts w:asciiTheme="minorHAnsi" w:eastAsiaTheme="minorEastAsia" w:hAnsiTheme="minorHAnsi" w:cstheme="minorBidi"/>
        </w:rPr>
      </w:pPr>
      <w:bookmarkStart w:id="0" w:name="_Hlk88207106"/>
      <w:bookmarkStart w:id="1" w:name="_Hlk176258006"/>
      <w:r>
        <w:rPr>
          <w:noProof/>
        </w:rPr>
        <w:drawing>
          <wp:inline distT="0" distB="0" distL="0" distR="0" wp14:anchorId="1DD636EF" wp14:editId="4DA5AB42">
            <wp:extent cx="811530" cy="640080"/>
            <wp:effectExtent l="0" t="0" r="7620" b="7620"/>
            <wp:docPr id="1007060830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2219D8" w:rsidRPr="18C4287C">
        <w:rPr>
          <w:rStyle w:val="Heading1Char"/>
          <w:b/>
          <w:bCs/>
          <w:color w:val="auto"/>
          <w:sz w:val="26"/>
          <w:szCs w:val="26"/>
        </w:rPr>
        <w:t xml:space="preserve">     </w:t>
      </w:r>
      <w:r w:rsidR="00953ED2" w:rsidRPr="18C4287C">
        <w:rPr>
          <w:rStyle w:val="Heading1Char"/>
          <w:b/>
          <w:bCs/>
          <w:color w:val="auto"/>
          <w:sz w:val="26"/>
          <w:szCs w:val="26"/>
        </w:rPr>
        <w:t xml:space="preserve"> </w:t>
      </w:r>
      <w:r w:rsidR="004F196A" w:rsidRPr="18C4287C">
        <w:rPr>
          <w:rStyle w:val="Heading1Char"/>
          <w:rFonts w:asciiTheme="minorHAnsi" w:eastAsiaTheme="minorEastAsia" w:hAnsiTheme="minorHAnsi" w:cstheme="minorBidi"/>
          <w:b/>
          <w:bCs/>
          <w:color w:val="auto"/>
          <w:sz w:val="26"/>
          <w:szCs w:val="26"/>
        </w:rPr>
        <w:t xml:space="preserve"> </w:t>
      </w:r>
      <w:r w:rsidR="333ECA3C" w:rsidRPr="18C4287C">
        <w:rPr>
          <w:rStyle w:val="Heading1Char"/>
          <w:rFonts w:asciiTheme="minorHAnsi" w:eastAsiaTheme="minorEastAsia" w:hAnsiTheme="minorHAnsi" w:cstheme="minorBidi"/>
          <w:b/>
          <w:bCs/>
          <w:color w:val="auto"/>
          <w:sz w:val="26"/>
          <w:szCs w:val="26"/>
        </w:rPr>
        <w:t>Theory</w:t>
      </w:r>
      <w:r w:rsidR="004F196A" w:rsidRPr="18C4287C">
        <w:rPr>
          <w:rStyle w:val="Heading1Char"/>
          <w:rFonts w:asciiTheme="minorHAnsi" w:eastAsiaTheme="minorEastAsia" w:hAnsiTheme="minorHAnsi" w:cstheme="minorBidi"/>
          <w:b/>
          <w:bCs/>
          <w:color w:val="auto"/>
          <w:sz w:val="26"/>
          <w:szCs w:val="26"/>
        </w:rPr>
        <w:t xml:space="preserve"> Contract for Student Success</w:t>
      </w:r>
      <w:r w:rsidRPr="18C4287C">
        <w:rPr>
          <w:rFonts w:asciiTheme="minorHAnsi" w:eastAsiaTheme="minorEastAsia" w:hAnsiTheme="minorHAnsi" w:cstheme="minorBidi"/>
        </w:rPr>
        <w:t xml:space="preserve">                                                 </w:t>
      </w:r>
      <w:bookmarkEnd w:id="0"/>
    </w:p>
    <w:bookmarkEnd w:id="1"/>
    <w:p w14:paraId="3326A01F" w14:textId="77777777" w:rsidR="006D5286" w:rsidRPr="006D5286" w:rsidRDefault="006D5286" w:rsidP="40D6F476">
      <w:pPr>
        <w:rPr>
          <w:rFonts w:asciiTheme="minorHAnsi" w:eastAsiaTheme="minorEastAsia" w:hAnsiTheme="minorHAnsi" w:cstheme="minorBidi"/>
        </w:rPr>
      </w:pPr>
    </w:p>
    <w:p w14:paraId="5ED69F7E" w14:textId="2A9BFD1D" w:rsidR="00BC7C76" w:rsidRDefault="00BC7C76" w:rsidP="40D6F476">
      <w:pPr>
        <w:rPr>
          <w:rFonts w:asciiTheme="minorHAnsi" w:eastAsiaTheme="minorEastAsia" w:hAnsiTheme="minorHAnsi" w:cstheme="minorBidi"/>
          <w:sz w:val="22"/>
          <w:szCs w:val="22"/>
        </w:rPr>
      </w:pPr>
      <w:bookmarkStart w:id="2" w:name="_Hlk176258076"/>
      <w:r w:rsidRPr="40D6F476">
        <w:rPr>
          <w:rFonts w:asciiTheme="minorHAnsi" w:eastAsiaTheme="minorEastAsia" w:hAnsiTheme="minorHAnsi" w:cstheme="minorBidi"/>
          <w:b/>
          <w:bCs/>
          <w:sz w:val="22"/>
          <w:szCs w:val="22"/>
        </w:rPr>
        <w:t>Student Name:</w:t>
      </w:r>
      <w:r w:rsidRPr="40D6F476">
        <w:rPr>
          <w:rFonts w:asciiTheme="minorHAnsi" w:eastAsiaTheme="minorEastAsia" w:hAnsiTheme="minorHAnsi" w:cstheme="minorBidi"/>
          <w:sz w:val="22"/>
          <w:szCs w:val="22"/>
        </w:rPr>
        <w:t xml:space="preserve"> ____________________________</w:t>
      </w:r>
      <w:bookmarkStart w:id="3" w:name="_Int_m5MvT3xN"/>
      <w:r w:rsidRPr="40D6F476">
        <w:rPr>
          <w:rFonts w:asciiTheme="minorHAnsi" w:eastAsiaTheme="minorEastAsia" w:hAnsiTheme="minorHAnsi" w:cstheme="minorBidi"/>
          <w:sz w:val="22"/>
          <w:szCs w:val="22"/>
        </w:rPr>
        <w:t xml:space="preserve">_  </w:t>
      </w:r>
      <w:r w:rsidRPr="40D6F476">
        <w:rPr>
          <w:rFonts w:asciiTheme="minorHAnsi" w:eastAsiaTheme="minorEastAsia" w:hAnsiTheme="minorHAnsi" w:cstheme="minorBidi"/>
          <w:b/>
          <w:bCs/>
          <w:sz w:val="22"/>
          <w:szCs w:val="22"/>
        </w:rPr>
        <w:t>Student</w:t>
      </w:r>
      <w:bookmarkEnd w:id="3"/>
      <w:r w:rsidRPr="40D6F47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ID: _</w:t>
      </w:r>
      <w:r w:rsidRPr="40D6F476">
        <w:rPr>
          <w:rFonts w:asciiTheme="minorHAnsi" w:eastAsiaTheme="minorEastAsia" w:hAnsiTheme="minorHAnsi" w:cstheme="minorBidi"/>
          <w:sz w:val="22"/>
          <w:szCs w:val="22"/>
        </w:rPr>
        <w:t>___________</w:t>
      </w:r>
      <w:bookmarkStart w:id="4" w:name="_Int_vUlhE0Bh"/>
      <w:r w:rsidRPr="40D6F476">
        <w:rPr>
          <w:rFonts w:asciiTheme="minorHAnsi" w:eastAsiaTheme="minorEastAsia" w:hAnsiTheme="minorHAnsi" w:cstheme="minorBidi"/>
          <w:sz w:val="22"/>
          <w:szCs w:val="22"/>
        </w:rPr>
        <w:t xml:space="preserve">_  </w:t>
      </w:r>
      <w:r w:rsidRPr="40D6F476">
        <w:rPr>
          <w:rFonts w:asciiTheme="minorHAnsi" w:eastAsiaTheme="minorEastAsia" w:hAnsiTheme="minorHAnsi" w:cstheme="minorBidi"/>
          <w:b/>
          <w:bCs/>
          <w:sz w:val="22"/>
          <w:szCs w:val="22"/>
        </w:rPr>
        <w:t>Date</w:t>
      </w:r>
      <w:bookmarkEnd w:id="4"/>
      <w:r w:rsidRPr="40D6F476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40D6F476">
        <w:rPr>
          <w:rFonts w:asciiTheme="minorHAnsi" w:eastAsiaTheme="minorEastAsia" w:hAnsiTheme="minorHAnsi" w:cstheme="minorBidi"/>
          <w:sz w:val="22"/>
          <w:szCs w:val="22"/>
        </w:rPr>
        <w:t xml:space="preserve"> ____________</w:t>
      </w:r>
    </w:p>
    <w:p w14:paraId="6AB18AC9" w14:textId="0A04C169" w:rsidR="00BC7C76" w:rsidRDefault="00BC7C76" w:rsidP="40D6F476">
      <w:pPr>
        <w:rPr>
          <w:rFonts w:asciiTheme="minorHAnsi" w:eastAsiaTheme="minorEastAsia" w:hAnsiTheme="minorHAnsi" w:cstheme="minorBidi"/>
          <w:sz w:val="22"/>
          <w:szCs w:val="22"/>
        </w:rPr>
      </w:pPr>
      <w:r w:rsidRPr="18C4287C">
        <w:rPr>
          <w:rFonts w:asciiTheme="minorHAnsi" w:eastAsiaTheme="minorEastAsia" w:hAnsiTheme="minorHAnsi" w:cstheme="minorBidi"/>
          <w:b/>
          <w:bCs/>
          <w:sz w:val="22"/>
          <w:szCs w:val="22"/>
        </w:rPr>
        <w:t>Instructor:</w:t>
      </w:r>
      <w:r w:rsidRPr="18C4287C">
        <w:rPr>
          <w:rFonts w:asciiTheme="minorHAnsi" w:eastAsiaTheme="minorEastAsia" w:hAnsiTheme="minorHAnsi" w:cstheme="minorBidi"/>
          <w:sz w:val="22"/>
          <w:szCs w:val="22"/>
        </w:rPr>
        <w:t xml:space="preserve"> __________________</w:t>
      </w:r>
      <w:r w:rsidR="004F196A" w:rsidRPr="18C4287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F196A" w:rsidRPr="18C4287C">
        <w:rPr>
          <w:rFonts w:asciiTheme="minorHAnsi" w:eastAsiaTheme="minorEastAsia" w:hAnsiTheme="minorHAnsi" w:cstheme="minorBidi"/>
          <w:b/>
          <w:bCs/>
          <w:sz w:val="22"/>
          <w:szCs w:val="22"/>
        </w:rPr>
        <w:t>Course:</w:t>
      </w:r>
      <w:r w:rsidR="004F196A" w:rsidRPr="18C4287C">
        <w:rPr>
          <w:rFonts w:asciiTheme="minorHAnsi" w:eastAsiaTheme="minorEastAsia" w:hAnsiTheme="minorHAnsi" w:cstheme="minorBidi"/>
          <w:sz w:val="22"/>
          <w:szCs w:val="22"/>
        </w:rPr>
        <w:t xml:space="preserve"> _________________</w:t>
      </w:r>
      <w:r w:rsidRPr="18C4287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18C4287C">
        <w:rPr>
          <w:rFonts w:asciiTheme="minorHAnsi" w:eastAsiaTheme="minorEastAsia" w:hAnsiTheme="minorHAnsi" w:cstheme="minorBidi"/>
          <w:b/>
          <w:bCs/>
          <w:sz w:val="22"/>
          <w:szCs w:val="22"/>
        </w:rPr>
        <w:t>Cohort:</w:t>
      </w:r>
      <w:r w:rsidRPr="18C4287C">
        <w:rPr>
          <w:rFonts w:asciiTheme="minorHAnsi" w:eastAsiaTheme="minorEastAsia" w:hAnsiTheme="minorHAnsi" w:cstheme="minorBidi"/>
          <w:sz w:val="22"/>
          <w:szCs w:val="22"/>
        </w:rPr>
        <w:t xml:space="preserve"> __________</w:t>
      </w:r>
      <w:r w:rsidR="143DBD69" w:rsidRPr="18C4287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43DBD69" w:rsidRPr="18C4287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Previous contracts </w:t>
      </w:r>
      <w:r w:rsidR="143DBD69" w:rsidRPr="18C4287C">
        <w:rPr>
          <w:rFonts w:asciiTheme="minorHAnsi" w:eastAsiaTheme="minorEastAsia" w:hAnsiTheme="minorHAnsi" w:cstheme="minorBidi"/>
          <w:sz w:val="22"/>
          <w:szCs w:val="22"/>
        </w:rPr>
        <w:t>Y/N</w:t>
      </w:r>
    </w:p>
    <w:bookmarkEnd w:id="2"/>
    <w:p w14:paraId="2D42C295" w14:textId="2D4F4202" w:rsidR="004F196A" w:rsidRDefault="004F196A" w:rsidP="18C4287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AFBDC5D" w14:textId="3A937843" w:rsidR="004F196A" w:rsidRDefault="635BA173" w:rsidP="18C4287C">
      <w:pPr>
        <w:rPr>
          <w:rFonts w:asciiTheme="minorHAnsi" w:eastAsiaTheme="minorEastAsia" w:hAnsiTheme="minorHAnsi" w:cstheme="minorBidi"/>
          <w:sz w:val="22"/>
          <w:szCs w:val="22"/>
        </w:rPr>
      </w:pPr>
      <w:r w:rsidRPr="18C4287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Recent Exam/Quiz Score: </w:t>
      </w:r>
      <w:r w:rsidRPr="18C4287C">
        <w:rPr>
          <w:rFonts w:asciiTheme="minorHAnsi" w:eastAsiaTheme="minorEastAsia" w:hAnsiTheme="minorHAnsi" w:cstheme="minorBidi"/>
          <w:sz w:val="22"/>
          <w:szCs w:val="22"/>
        </w:rPr>
        <w:t xml:space="preserve">__________   </w:t>
      </w:r>
      <w:r w:rsidRPr="18C4287C">
        <w:rPr>
          <w:rFonts w:asciiTheme="minorHAnsi" w:eastAsiaTheme="minorEastAsia" w:hAnsiTheme="minorHAnsi" w:cstheme="minorBidi"/>
          <w:b/>
          <w:bCs/>
          <w:sz w:val="22"/>
          <w:szCs w:val="22"/>
        </w:rPr>
        <w:t>Overall Theory Grade:</w:t>
      </w:r>
      <w:r w:rsidRPr="18C4287C">
        <w:rPr>
          <w:rFonts w:asciiTheme="minorHAnsi" w:eastAsiaTheme="minorEastAsia" w:hAnsiTheme="minorHAnsi" w:cstheme="minorBidi"/>
          <w:sz w:val="22"/>
          <w:szCs w:val="22"/>
        </w:rPr>
        <w:t xml:space="preserve"> ____________</w:t>
      </w:r>
    </w:p>
    <w:p w14:paraId="5617AADD" w14:textId="4213CF54" w:rsidR="004F196A" w:rsidRDefault="004F196A" w:rsidP="18C4287C">
      <w:pPr>
        <w:spacing w:after="160" w:line="276" w:lineRule="auto"/>
        <w:rPr>
          <w:rFonts w:ascii="Aptos" w:eastAsia="Aptos" w:hAnsi="Aptos" w:cs="Aptos"/>
          <w:b/>
          <w:bCs/>
          <w:sz w:val="22"/>
          <w:szCs w:val="22"/>
          <w:u w:val="single"/>
        </w:rPr>
      </w:pPr>
    </w:p>
    <w:p w14:paraId="587D89D4" w14:textId="0FCBB657" w:rsidR="004F196A" w:rsidRDefault="7B4943A0" w:rsidP="18C4287C">
      <w:pPr>
        <w:spacing w:after="160" w:line="276" w:lineRule="auto"/>
      </w:pPr>
      <w:r w:rsidRPr="18C4287C">
        <w:rPr>
          <w:rFonts w:ascii="Aptos" w:eastAsia="Aptos" w:hAnsi="Aptos" w:cs="Aptos"/>
          <w:b/>
          <w:bCs/>
          <w:sz w:val="22"/>
          <w:szCs w:val="22"/>
          <w:u w:val="single"/>
        </w:rPr>
        <w:t>Required plan for improving academic success</w:t>
      </w:r>
      <w:r w:rsidRPr="18C4287C">
        <w:rPr>
          <w:rFonts w:ascii="Aptos" w:eastAsia="Aptos" w:hAnsi="Aptos" w:cs="Aptos"/>
          <w:b/>
          <w:bCs/>
          <w:sz w:val="22"/>
          <w:szCs w:val="22"/>
        </w:rPr>
        <w:t xml:space="preserve">: </w:t>
      </w:r>
      <w:r w:rsidRPr="18C4287C">
        <w:rPr>
          <w:rFonts w:ascii="Aptos" w:eastAsia="Aptos" w:hAnsi="Aptos" w:cs="Aptos"/>
          <w:sz w:val="20"/>
          <w:szCs w:val="20"/>
        </w:rPr>
        <w:t xml:space="preserve"> </w:t>
      </w:r>
      <w:r w:rsidRPr="18C4287C">
        <w:rPr>
          <w:rFonts w:ascii="Aptos" w:eastAsia="Aptos" w:hAnsi="Aptos" w:cs="Aptos"/>
          <w:sz w:val="22"/>
          <w:szCs w:val="22"/>
        </w:rPr>
        <w:t>Student will meet with the instructor within two weeks of a exam/quiz, scoring 75% or below. In collaboration with the instructor the student will develop a strategic plan for study skills and test taking. Students may be recommended to engage in any of the following success strategies below: (</w:t>
      </w:r>
      <w:r w:rsidRPr="18C4287C">
        <w:rPr>
          <w:rFonts w:ascii="Aptos" w:eastAsia="Aptos" w:hAnsi="Aptos" w:cs="Aptos"/>
          <w:i/>
          <w:iCs/>
          <w:sz w:val="22"/>
          <w:szCs w:val="22"/>
        </w:rPr>
        <w:t xml:space="preserve">Circle or </w:t>
      </w:r>
      <w:r w:rsidRPr="18C4287C">
        <w:rPr>
          <w:rFonts w:ascii="Aptos" w:eastAsia="Aptos" w:hAnsi="Aptos" w:cs="Aptos"/>
          <w:b/>
          <w:bCs/>
          <w:i/>
          <w:iCs/>
          <w:sz w:val="22"/>
          <w:szCs w:val="22"/>
        </w:rPr>
        <w:t>bold</w:t>
      </w:r>
      <w:r w:rsidRPr="18C4287C">
        <w:rPr>
          <w:rFonts w:ascii="Aptos" w:eastAsia="Aptos" w:hAnsi="Aptos" w:cs="Aptos"/>
          <w:i/>
          <w:iCs/>
          <w:sz w:val="22"/>
          <w:szCs w:val="22"/>
        </w:rPr>
        <w:t xml:space="preserve"> all that apply)</w:t>
      </w:r>
    </w:p>
    <w:p w14:paraId="4438D0E7" w14:textId="5706BBED" w:rsidR="004F196A" w:rsidRDefault="7B4943A0" w:rsidP="18C4287C">
      <w:pPr>
        <w:pStyle w:val="ListParagraph"/>
        <w:numPr>
          <w:ilvl w:val="0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bookmarkStart w:id="5" w:name="_Int_UlfXoorP"/>
      <w:r w:rsidRPr="18C4287C">
        <w:rPr>
          <w:rFonts w:ascii="Aptos" w:eastAsia="Aptos" w:hAnsi="Aptos" w:cs="Aptos"/>
          <w:i/>
          <w:iCs/>
          <w:sz w:val="22"/>
          <w:szCs w:val="22"/>
        </w:rPr>
        <w:t>Student</w:t>
      </w:r>
      <w:bookmarkEnd w:id="5"/>
      <w:r w:rsidRPr="18C4287C">
        <w:rPr>
          <w:rFonts w:ascii="Aptos" w:eastAsia="Aptos" w:hAnsi="Aptos" w:cs="Aptos"/>
          <w:i/>
          <w:iCs/>
          <w:sz w:val="22"/>
          <w:szCs w:val="22"/>
        </w:rPr>
        <w:t xml:space="preserve"> and Faculty will pull up</w:t>
      </w:r>
      <w:r w:rsidR="6CFA3D0D" w:rsidRPr="18C4287C">
        <w:rPr>
          <w:rFonts w:ascii="Aptos" w:eastAsia="Aptos" w:hAnsi="Aptos" w:cs="Aptos"/>
          <w:i/>
          <w:iCs/>
          <w:sz w:val="22"/>
          <w:szCs w:val="22"/>
        </w:rPr>
        <w:t xml:space="preserve"> students ATI Pulse Report</w:t>
      </w:r>
      <w:r w:rsidR="06ECEC11" w:rsidRPr="18C4287C">
        <w:rPr>
          <w:rFonts w:ascii="Aptos" w:eastAsia="Aptos" w:hAnsi="Aptos" w:cs="Aptos"/>
          <w:i/>
          <w:iCs/>
          <w:sz w:val="22"/>
          <w:szCs w:val="22"/>
        </w:rPr>
        <w:t xml:space="preserve"> and review Student Engagement and Recommended Tutorials. </w:t>
      </w:r>
    </w:p>
    <w:p w14:paraId="73A2860E" w14:textId="4DBED003" w:rsidR="004F196A" w:rsidRDefault="09715E76" w:rsidP="18C4287C">
      <w:pPr>
        <w:pStyle w:val="ListParagraph"/>
        <w:numPr>
          <w:ilvl w:val="1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>Assign appropriate recommended tutorials</w:t>
      </w:r>
    </w:p>
    <w:p w14:paraId="49077B6E" w14:textId="7C66E0CC" w:rsidR="004F196A" w:rsidRDefault="09715E76" w:rsidP="18C4287C">
      <w:pPr>
        <w:pStyle w:val="ListParagraph"/>
        <w:numPr>
          <w:ilvl w:val="0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>ATI Remediation- resources on our website under Current Students- ATI Remediation</w:t>
      </w:r>
    </w:p>
    <w:p w14:paraId="4EF8DB90" w14:textId="3AD841F4" w:rsidR="004F196A" w:rsidRDefault="09715E76" w:rsidP="18C4287C">
      <w:pPr>
        <w:pStyle w:val="ListParagraph"/>
        <w:numPr>
          <w:ilvl w:val="1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>Focused remediation product reviews (ATI) and practice exams pertinent to current course content.</w:t>
      </w:r>
    </w:p>
    <w:p w14:paraId="1F6AE7AF" w14:textId="381D3E8E" w:rsidR="004F196A" w:rsidRDefault="09715E76" w:rsidP="18C4287C">
      <w:pPr>
        <w:pStyle w:val="ListParagraph"/>
        <w:numPr>
          <w:ilvl w:val="1"/>
          <w:numId w:val="2"/>
        </w:numPr>
        <w:rPr>
          <w:i/>
          <w:iCs/>
        </w:rPr>
      </w:pPr>
      <w:r w:rsidRPr="18C4287C">
        <w:rPr>
          <w:i/>
          <w:iCs/>
        </w:rPr>
        <w:t>Complete at least 1 hour of the Focused Review in ATI- if available for the assessment</w:t>
      </w:r>
    </w:p>
    <w:p w14:paraId="598C117B" w14:textId="61D1DD30" w:rsidR="004F196A" w:rsidRDefault="09715E76" w:rsidP="3C2A3C5C">
      <w:pPr>
        <w:pStyle w:val="ListParagraph"/>
        <w:numPr>
          <w:ilvl w:val="0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3C2A3C5C">
        <w:rPr>
          <w:rFonts w:ascii="Aptos" w:eastAsia="Aptos" w:hAnsi="Aptos" w:cs="Aptos"/>
          <w:i/>
          <w:iCs/>
          <w:sz w:val="22"/>
          <w:szCs w:val="22"/>
        </w:rPr>
        <w:t xml:space="preserve">Join a study group </w:t>
      </w:r>
    </w:p>
    <w:p w14:paraId="17557668" w14:textId="451B4C46" w:rsidR="004F196A" w:rsidRDefault="09715E76" w:rsidP="18C4287C">
      <w:pPr>
        <w:pStyle w:val="ListParagraph"/>
        <w:numPr>
          <w:ilvl w:val="0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>Rewrite lecture notes each week using different colored ink and incorporate related information from textbook or other resources</w:t>
      </w:r>
    </w:p>
    <w:p w14:paraId="60BD2617" w14:textId="79F7E38C" w:rsidR="004F196A" w:rsidRDefault="09715E76" w:rsidP="18C4287C">
      <w:pPr>
        <w:pStyle w:val="ListParagraph"/>
        <w:numPr>
          <w:ilvl w:val="0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>Outline assigned resources relating to course content</w:t>
      </w:r>
    </w:p>
    <w:p w14:paraId="05A24E85" w14:textId="4AC5FB0B" w:rsidR="004F196A" w:rsidRDefault="09715E76" w:rsidP="18C4287C">
      <w:pPr>
        <w:pStyle w:val="ListParagraph"/>
        <w:numPr>
          <w:ilvl w:val="0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>Review ATI Test Taking Strategies found in Achieve tutorial</w:t>
      </w:r>
    </w:p>
    <w:p w14:paraId="5F73925A" w14:textId="7B214A02" w:rsidR="004F196A" w:rsidRDefault="09715E76" w:rsidP="18C4287C">
      <w:pPr>
        <w:pStyle w:val="ListParagraph"/>
        <w:numPr>
          <w:ilvl w:val="0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 xml:space="preserve">Complete practice questions with faculty- </w:t>
      </w:r>
      <w:r w:rsidR="7766D705" w:rsidRPr="18C4287C">
        <w:rPr>
          <w:rFonts w:ascii="Aptos" w:eastAsia="Aptos" w:hAnsi="Aptos" w:cs="Aptos"/>
          <w:i/>
          <w:iCs/>
          <w:sz w:val="22"/>
          <w:szCs w:val="22"/>
        </w:rPr>
        <w:t>pull up 10 questions from ATI Dynamic Quizzes.</w:t>
      </w:r>
      <w:r w:rsidR="7671D088" w:rsidRPr="18C4287C">
        <w:rPr>
          <w:rFonts w:ascii="Aptos" w:eastAsia="Aptos" w:hAnsi="Aptos" w:cs="Aptos"/>
          <w:i/>
          <w:iCs/>
          <w:sz w:val="22"/>
          <w:szCs w:val="22"/>
        </w:rPr>
        <w:t xml:space="preserve"> Student to state the following</w:t>
      </w:r>
    </w:p>
    <w:p w14:paraId="4478636A" w14:textId="0F33D14A" w:rsidR="004F196A" w:rsidRDefault="7671D088" w:rsidP="18C4287C">
      <w:pPr>
        <w:pStyle w:val="ListParagraph"/>
        <w:numPr>
          <w:ilvl w:val="1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>Read question stem</w:t>
      </w:r>
    </w:p>
    <w:p w14:paraId="37378E9E" w14:textId="1EAA9836" w:rsidR="004F196A" w:rsidRDefault="7671D088" w:rsidP="18C4287C">
      <w:pPr>
        <w:pStyle w:val="ListParagraph"/>
        <w:numPr>
          <w:ilvl w:val="2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>What is the question asking</w:t>
      </w:r>
    </w:p>
    <w:p w14:paraId="19BA5261" w14:textId="7C4B8E30" w:rsidR="004F196A" w:rsidRDefault="7671D088" w:rsidP="18C4287C">
      <w:pPr>
        <w:pStyle w:val="ListParagraph"/>
        <w:numPr>
          <w:ilvl w:val="2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>What are key terms</w:t>
      </w:r>
    </w:p>
    <w:p w14:paraId="7662CFDC" w14:textId="4E77032D" w:rsidR="004F196A" w:rsidRDefault="7671D088" w:rsidP="18C4287C">
      <w:pPr>
        <w:pStyle w:val="ListParagraph"/>
        <w:numPr>
          <w:ilvl w:val="2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>Identify the focus (individual, population, group, concept)</w:t>
      </w:r>
    </w:p>
    <w:p w14:paraId="4E5B4567" w14:textId="6CAA1B53" w:rsidR="004F196A" w:rsidRDefault="7671D088" w:rsidP="18C4287C">
      <w:pPr>
        <w:pStyle w:val="ListParagraph"/>
        <w:numPr>
          <w:ilvl w:val="2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>What is the setting?</w:t>
      </w:r>
    </w:p>
    <w:p w14:paraId="082ED035" w14:textId="2DE9D806" w:rsidR="004F196A" w:rsidRDefault="7671D088" w:rsidP="18C4287C">
      <w:pPr>
        <w:pStyle w:val="ListParagraph"/>
        <w:numPr>
          <w:ilvl w:val="2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>Identify and define any unfamiliar terms</w:t>
      </w:r>
    </w:p>
    <w:p w14:paraId="77A03DC7" w14:textId="1FA727F0" w:rsidR="004F196A" w:rsidRDefault="7671D088" w:rsidP="18C4287C">
      <w:pPr>
        <w:pStyle w:val="ListParagraph"/>
        <w:numPr>
          <w:ilvl w:val="1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>Read options carefully</w:t>
      </w:r>
    </w:p>
    <w:p w14:paraId="41A0F83B" w14:textId="7440D924" w:rsidR="004F196A" w:rsidRDefault="7671D088" w:rsidP="18C4287C">
      <w:pPr>
        <w:pStyle w:val="ListParagraph"/>
        <w:numPr>
          <w:ilvl w:val="2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>Identify and define any unfamiliar terms</w:t>
      </w:r>
    </w:p>
    <w:p w14:paraId="7DF3C4C4" w14:textId="3FBC944E" w:rsidR="004F196A" w:rsidRDefault="7671D088" w:rsidP="18C4287C">
      <w:pPr>
        <w:pStyle w:val="ListParagraph"/>
        <w:numPr>
          <w:ilvl w:val="2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18C4287C">
        <w:rPr>
          <w:rFonts w:ascii="Aptos" w:eastAsia="Aptos" w:hAnsi="Aptos" w:cs="Aptos"/>
          <w:i/>
          <w:iCs/>
          <w:sz w:val="22"/>
          <w:szCs w:val="22"/>
        </w:rPr>
        <w:t>Eliminate incorrect options</w:t>
      </w:r>
    </w:p>
    <w:p w14:paraId="4E1D3CB9" w14:textId="12350ED0" w:rsidR="004F196A" w:rsidRDefault="7671D088" w:rsidP="18C4287C">
      <w:pPr>
        <w:pStyle w:val="ListParagraph"/>
        <w:numPr>
          <w:ilvl w:val="2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3C2A3C5C">
        <w:rPr>
          <w:rFonts w:ascii="Aptos" w:eastAsia="Aptos" w:hAnsi="Aptos" w:cs="Aptos"/>
          <w:i/>
          <w:iCs/>
          <w:sz w:val="22"/>
          <w:szCs w:val="22"/>
        </w:rPr>
        <w:t>Select option you believe is correct- explain to the instructor “why” you think the answer is correct</w:t>
      </w:r>
    </w:p>
    <w:p w14:paraId="709DE8B9" w14:textId="033C533E" w:rsidR="30C22440" w:rsidRDefault="30C22440" w:rsidP="3C2A3C5C">
      <w:pPr>
        <w:pStyle w:val="ListParagraph"/>
        <w:numPr>
          <w:ilvl w:val="0"/>
          <w:numId w:val="2"/>
        </w:numPr>
        <w:spacing w:after="160" w:line="276" w:lineRule="auto"/>
        <w:rPr>
          <w:rFonts w:ascii="Aptos" w:eastAsia="Aptos" w:hAnsi="Aptos" w:cs="Aptos"/>
          <w:i/>
          <w:iCs/>
          <w:sz w:val="22"/>
          <w:szCs w:val="22"/>
        </w:rPr>
      </w:pPr>
      <w:r w:rsidRPr="3C2A3C5C">
        <w:rPr>
          <w:rFonts w:ascii="Aptos" w:eastAsia="Aptos" w:hAnsi="Aptos" w:cs="Aptos"/>
          <w:i/>
          <w:iCs/>
          <w:sz w:val="22"/>
          <w:szCs w:val="22"/>
        </w:rPr>
        <w:t>Other: _______________________________________________</w:t>
      </w:r>
    </w:p>
    <w:p w14:paraId="3B61358D" w14:textId="28BFF634" w:rsidR="004F196A" w:rsidRDefault="5127D107" w:rsidP="18C4287C">
      <w:pPr>
        <w:spacing w:after="160" w:line="276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18C4287C">
        <w:rPr>
          <w:rFonts w:asciiTheme="minorHAnsi" w:eastAsiaTheme="minorEastAsia" w:hAnsiTheme="minorHAnsi" w:cstheme="minorBidi"/>
          <w:b/>
          <w:bCs/>
          <w:sz w:val="22"/>
          <w:szCs w:val="22"/>
        </w:rPr>
        <w:t>Meeting Comments: (these may be faculty and/or student comments)</w:t>
      </w:r>
    </w:p>
    <w:p w14:paraId="5A2CDFB2" w14:textId="2DA47F00" w:rsidR="004F196A" w:rsidRDefault="5127D107" w:rsidP="18C4287C">
      <w:pPr>
        <w:spacing w:after="16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18C4287C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A08F5" w14:textId="16E6E807" w:rsidR="004F196A" w:rsidRDefault="5127D107" w:rsidP="18C4287C">
      <w:pPr>
        <w:spacing w:after="16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18C4287C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>If Standards of Conduct apply, explain:</w:t>
      </w:r>
      <w:r w:rsidRPr="18C4287C">
        <w:rPr>
          <w:rFonts w:asciiTheme="minorHAnsi" w:eastAsiaTheme="minorEastAsia" w:hAnsiTheme="minorHAnsi" w:cstheme="minorBid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2684A" w14:textId="40F2B026" w:rsidR="004F196A" w:rsidRDefault="004F196A" w:rsidP="40D6F476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2241673" w14:textId="767B4DD6" w:rsidR="00BC7C76" w:rsidRPr="00D62F61" w:rsidRDefault="00BC7C76" w:rsidP="18C4287C">
      <w:pPr>
        <w:rPr>
          <w:rFonts w:asciiTheme="minorHAnsi" w:eastAsiaTheme="minorEastAsia" w:hAnsiTheme="minorHAnsi" w:cstheme="minorBidi"/>
          <w:sz w:val="22"/>
          <w:szCs w:val="22"/>
        </w:rPr>
      </w:pPr>
      <w:r w:rsidRPr="18C4287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Referred to: </w:t>
      </w:r>
      <w:r>
        <w:tab/>
      </w:r>
      <w:r w:rsidRPr="18C4287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tab/>
      </w:r>
      <w:r>
        <w:tab/>
      </w:r>
      <w:r w:rsidRPr="18C4287C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</w:t>
      </w:r>
    </w:p>
    <w:p w14:paraId="138F42D6" w14:textId="696098A6" w:rsidR="00D62F61" w:rsidRPr="00D62F61" w:rsidRDefault="00BC7C76" w:rsidP="18330E23">
      <w:pPr>
        <w:pStyle w:val="ListParagraph"/>
        <w:numPr>
          <w:ilvl w:val="0"/>
          <w:numId w:val="17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18330E23">
        <w:rPr>
          <w:rFonts w:asciiTheme="minorHAnsi" w:eastAsiaTheme="minorEastAsia" w:hAnsiTheme="minorHAnsi" w:cstheme="minorBidi"/>
          <w:sz w:val="22"/>
          <w:szCs w:val="22"/>
        </w:rPr>
        <w:t xml:space="preserve">Director of </w:t>
      </w:r>
      <w:r w:rsidR="3308AAEC" w:rsidRPr="18330E23">
        <w:rPr>
          <w:rFonts w:asciiTheme="minorHAnsi" w:eastAsiaTheme="minorEastAsia" w:hAnsiTheme="minorHAnsi" w:cstheme="minorBidi"/>
          <w:sz w:val="22"/>
          <w:szCs w:val="22"/>
        </w:rPr>
        <w:t>Health and Medical Career Programs and Nursing</w:t>
      </w:r>
      <w:r>
        <w:tab/>
      </w:r>
      <w:r w:rsidR="7E2FEEE9" w:rsidRPr="18330E23">
        <w:rPr>
          <w:rFonts w:asciiTheme="minorHAnsi" w:eastAsiaTheme="minorEastAsia" w:hAnsiTheme="minorHAnsi" w:cstheme="minorBidi"/>
          <w:sz w:val="22"/>
          <w:szCs w:val="22"/>
        </w:rPr>
        <w:t xml:space="preserve">(mandatory </w:t>
      </w:r>
      <w:r w:rsidR="7674BA3E" w:rsidRPr="18330E23">
        <w:rPr>
          <w:rFonts w:asciiTheme="minorHAnsi" w:eastAsiaTheme="minorEastAsia" w:hAnsiTheme="minorHAnsi" w:cstheme="minorBidi"/>
          <w:sz w:val="22"/>
          <w:szCs w:val="22"/>
        </w:rPr>
        <w:t>if student overall score is &lt;78% at week 8 and week 12 of the semester)</w:t>
      </w:r>
    </w:p>
    <w:p w14:paraId="0742B2EE" w14:textId="4FD201CD" w:rsidR="7E2FEEE9" w:rsidRDefault="7E2FEEE9" w:rsidP="18C4287C">
      <w:pPr>
        <w:pStyle w:val="ListParagraph"/>
        <w:numPr>
          <w:ilvl w:val="0"/>
          <w:numId w:val="17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C2A3C5C">
        <w:rPr>
          <w:rFonts w:asciiTheme="minorHAnsi" w:eastAsiaTheme="minorEastAsia" w:hAnsiTheme="minorHAnsi" w:cstheme="minorBidi"/>
          <w:sz w:val="22"/>
          <w:szCs w:val="22"/>
        </w:rPr>
        <w:t>DSPS</w:t>
      </w:r>
      <w:r w:rsidR="41AEFC5B" w:rsidRPr="3C2A3C5C">
        <w:rPr>
          <w:rFonts w:asciiTheme="minorHAnsi" w:eastAsiaTheme="minorEastAsia" w:hAnsiTheme="minorHAnsi" w:cstheme="minorBidi"/>
          <w:sz w:val="22"/>
          <w:szCs w:val="22"/>
        </w:rPr>
        <w:t xml:space="preserve"> recommendation- faculty to email DSPS and notify </w:t>
      </w:r>
      <w:r w:rsidR="7BF63E36" w:rsidRPr="3C2A3C5C">
        <w:rPr>
          <w:rFonts w:asciiTheme="minorHAnsi" w:eastAsiaTheme="minorEastAsia" w:hAnsiTheme="minorHAnsi" w:cstheme="minorBidi"/>
          <w:sz w:val="22"/>
          <w:szCs w:val="22"/>
        </w:rPr>
        <w:t>if student</w:t>
      </w:r>
      <w:r w:rsidR="41AEFC5B" w:rsidRPr="3C2A3C5C">
        <w:rPr>
          <w:rFonts w:asciiTheme="minorHAnsi" w:eastAsiaTheme="minorEastAsia" w:hAnsiTheme="minorHAnsi" w:cstheme="minorBidi"/>
          <w:sz w:val="22"/>
          <w:szCs w:val="22"/>
        </w:rPr>
        <w:t xml:space="preserve"> ha</w:t>
      </w:r>
      <w:r w:rsidR="451244A8" w:rsidRPr="3C2A3C5C">
        <w:rPr>
          <w:rFonts w:asciiTheme="minorHAnsi" w:eastAsiaTheme="minorEastAsia" w:hAnsiTheme="minorHAnsi" w:cstheme="minorBidi"/>
          <w:sz w:val="22"/>
          <w:szCs w:val="22"/>
        </w:rPr>
        <w:t>s</w:t>
      </w:r>
      <w:r w:rsidR="41AEFC5B" w:rsidRPr="3C2A3C5C">
        <w:rPr>
          <w:rFonts w:asciiTheme="minorHAnsi" w:eastAsiaTheme="minorEastAsia" w:hAnsiTheme="minorHAnsi" w:cstheme="minorBidi"/>
          <w:sz w:val="22"/>
          <w:szCs w:val="22"/>
        </w:rPr>
        <w:t xml:space="preserve"> recommended DSPS services.</w:t>
      </w:r>
    </w:p>
    <w:p w14:paraId="44D647D4" w14:textId="3E2169C8" w:rsidR="56EBFB08" w:rsidRDefault="56EBFB08" w:rsidP="3C2A3C5C">
      <w:pPr>
        <w:pStyle w:val="ListParagraph"/>
        <w:numPr>
          <w:ilvl w:val="0"/>
          <w:numId w:val="17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C2A3C5C">
        <w:rPr>
          <w:rFonts w:asciiTheme="minorHAnsi" w:eastAsiaTheme="minorEastAsia" w:hAnsiTheme="minorHAnsi" w:cstheme="minorBidi"/>
          <w:sz w:val="22"/>
          <w:szCs w:val="22"/>
        </w:rPr>
        <w:t>WIOA- faculty to notify WIOA and notify if student has WIOA</w:t>
      </w:r>
      <w:r w:rsidR="3034AF07" w:rsidRPr="3C2A3C5C">
        <w:rPr>
          <w:rFonts w:asciiTheme="minorHAnsi" w:eastAsiaTheme="minorEastAsia" w:hAnsiTheme="minorHAnsi" w:cstheme="minorBidi"/>
          <w:sz w:val="22"/>
          <w:szCs w:val="22"/>
        </w:rPr>
        <w:t xml:space="preserve"> support</w:t>
      </w:r>
    </w:p>
    <w:p w14:paraId="7D7E1FE7" w14:textId="1EE81554" w:rsidR="00BC7C76" w:rsidRPr="00D62F61" w:rsidRDefault="00D62F61" w:rsidP="40D6F476">
      <w:pPr>
        <w:pStyle w:val="ListParagraph"/>
        <w:numPr>
          <w:ilvl w:val="0"/>
          <w:numId w:val="17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40D6F476">
        <w:rPr>
          <w:rFonts w:asciiTheme="minorHAnsi" w:eastAsiaTheme="minorEastAsia" w:hAnsiTheme="minorHAnsi" w:cstheme="minorBidi"/>
          <w:sz w:val="22"/>
          <w:szCs w:val="22"/>
        </w:rPr>
        <w:t>Other:___________________________</w:t>
      </w:r>
      <w:r>
        <w:tab/>
      </w:r>
      <w:r w:rsidR="00BC7C76" w:rsidRPr="40D6F476">
        <w:rPr>
          <w:rFonts w:asciiTheme="minorHAnsi" w:eastAsiaTheme="minorEastAsia" w:hAnsiTheme="minorHAnsi" w:cstheme="minorBidi"/>
          <w:sz w:val="22"/>
          <w:szCs w:val="22"/>
        </w:rPr>
        <w:t xml:space="preserve">                  </w:t>
      </w:r>
      <w:r>
        <w:tab/>
      </w:r>
      <w:r w:rsidR="00BC7C76" w:rsidRPr="40D6F47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6A9AD0DC" w14:textId="77777777" w:rsidR="00BC7C76" w:rsidRDefault="00BC7C76" w:rsidP="40D6F476">
      <w:pPr>
        <w:rPr>
          <w:rFonts w:asciiTheme="minorHAnsi" w:eastAsiaTheme="minorEastAsia" w:hAnsiTheme="minorHAnsi" w:cstheme="minorBidi"/>
          <w:sz w:val="22"/>
          <w:szCs w:val="22"/>
        </w:rPr>
      </w:pPr>
      <w:r w:rsidRPr="3C2A3C5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3F827E0" w14:textId="50A45A9A" w:rsidR="6E2358B3" w:rsidRDefault="6E2358B3" w:rsidP="18330E23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18330E23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  <w:t>DSPS</w:t>
      </w:r>
      <w:r w:rsidR="1A276B99" w:rsidRPr="18330E23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  <w:t xml:space="preserve"> and WIOA</w:t>
      </w:r>
    </w:p>
    <w:p w14:paraId="6A5E509D" w14:textId="07EB66EF" w:rsidR="6E2358B3" w:rsidRDefault="6E2358B3" w:rsidP="3C2A3C5C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18330E23">
        <w:rPr>
          <w:rFonts w:ascii="Aptos" w:eastAsia="Aptos" w:hAnsi="Aptos" w:cs="Aptos"/>
          <w:color w:val="000000" w:themeColor="text1"/>
        </w:rPr>
        <w:t>Is the student a current DSPS student or former DSPS student (If yes, DSPS must be contacted)</w:t>
      </w:r>
    </w:p>
    <w:p w14:paraId="254544DC" w14:textId="67E0D513" w:rsidR="7EB33786" w:rsidRDefault="7EB33786" w:rsidP="18330E23">
      <w:pPr>
        <w:pStyle w:val="ListParagraph"/>
        <w:numPr>
          <w:ilvl w:val="0"/>
          <w:numId w:val="1"/>
        </w:numPr>
      </w:pPr>
      <w:r w:rsidRPr="18330E23">
        <w:rPr>
          <w:rFonts w:ascii="Aptos" w:eastAsia="Aptos" w:hAnsi="Aptos" w:cs="Aptos"/>
          <w:color w:val="000000" w:themeColor="text1"/>
        </w:rPr>
        <w:t>Is the student receiving WIOA benefits? (If yes, WIOA must be notified)</w:t>
      </w:r>
    </w:p>
    <w:p w14:paraId="5E8FF223" w14:textId="4B1B1A61" w:rsidR="18330E23" w:rsidRDefault="18330E23" w:rsidP="18330E23">
      <w:pPr>
        <w:pStyle w:val="ListParagraph"/>
        <w:ind w:hanging="360"/>
        <w:rPr>
          <w:rFonts w:ascii="Aptos" w:eastAsia="Aptos" w:hAnsi="Aptos" w:cs="Aptos"/>
          <w:color w:val="000000" w:themeColor="text1"/>
        </w:rPr>
      </w:pPr>
    </w:p>
    <w:p w14:paraId="6C051B62" w14:textId="14A6DE64" w:rsidR="3C2A3C5C" w:rsidRDefault="3C2A3C5C" w:rsidP="3C2A3C5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04B7025" w14:textId="7989512C" w:rsidR="00BC7C76" w:rsidRDefault="00BC7C76" w:rsidP="40D6F476">
      <w:pPr>
        <w:rPr>
          <w:rFonts w:asciiTheme="minorHAnsi" w:eastAsiaTheme="minorEastAsia" w:hAnsiTheme="minorHAnsi" w:cstheme="minorBidi"/>
          <w:sz w:val="22"/>
          <w:szCs w:val="22"/>
        </w:rPr>
      </w:pPr>
      <w:r w:rsidRPr="40D6F476">
        <w:rPr>
          <w:rFonts w:asciiTheme="minorHAnsi" w:eastAsiaTheme="minorEastAsia" w:hAnsiTheme="minorHAnsi" w:cstheme="minorBidi"/>
          <w:b/>
          <w:bCs/>
          <w:sz w:val="22"/>
          <w:szCs w:val="22"/>
        </w:rPr>
        <w:t>Nursing Faculty (print name):</w:t>
      </w:r>
      <w:r w:rsidRPr="40D6F476">
        <w:rPr>
          <w:rFonts w:asciiTheme="minorHAnsi" w:eastAsiaTheme="minorEastAsia" w:hAnsiTheme="minorHAnsi" w:cstheme="minorBidi"/>
          <w:sz w:val="22"/>
          <w:szCs w:val="22"/>
        </w:rPr>
        <w:t xml:space="preserve"> _____________________</w:t>
      </w:r>
      <w:r w:rsidRPr="40D6F476">
        <w:rPr>
          <w:rFonts w:asciiTheme="minorHAnsi" w:eastAsiaTheme="minorEastAsia" w:hAnsiTheme="minorHAnsi" w:cstheme="minorBidi"/>
          <w:b/>
          <w:bCs/>
          <w:sz w:val="22"/>
          <w:szCs w:val="22"/>
        </w:rPr>
        <w:t>Signature/Date</w:t>
      </w:r>
      <w:r w:rsidRPr="40D6F476">
        <w:rPr>
          <w:rFonts w:asciiTheme="minorHAnsi" w:eastAsiaTheme="minorEastAsia" w:hAnsiTheme="minorHAnsi" w:cstheme="minorBidi"/>
          <w:sz w:val="22"/>
          <w:szCs w:val="22"/>
        </w:rPr>
        <w:t xml:space="preserve"> _________________________</w:t>
      </w:r>
      <w:r w:rsidR="004F196A" w:rsidRPr="40D6F476">
        <w:rPr>
          <w:rFonts w:asciiTheme="minorHAnsi" w:eastAsiaTheme="minorEastAsia" w:hAnsiTheme="minorHAnsi" w:cstheme="minorBidi"/>
          <w:sz w:val="22"/>
          <w:szCs w:val="22"/>
        </w:rPr>
        <w:t>_</w:t>
      </w:r>
    </w:p>
    <w:p w14:paraId="791A2EAE" w14:textId="77777777" w:rsidR="00BC7C76" w:rsidRDefault="00BC7C76" w:rsidP="40D6F47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08365A0" w14:textId="5139A37D" w:rsidR="310DDA42" w:rsidRDefault="310DDA42" w:rsidP="49C3B921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49C3B921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Nursing Student (print name):____________________ Signature/Date:</w:t>
      </w:r>
      <w:r w:rsidRPr="49C3B921">
        <w:rPr>
          <w:rFonts w:ascii="Aptos" w:eastAsia="Aptos" w:hAnsi="Aptos" w:cs="Aptos"/>
          <w:color w:val="000000" w:themeColor="text1"/>
          <w:sz w:val="22"/>
          <w:szCs w:val="22"/>
        </w:rPr>
        <w:t xml:space="preserve">  __________________________</w:t>
      </w:r>
    </w:p>
    <w:p w14:paraId="11B2482C" w14:textId="206FDDC4" w:rsidR="49C3B921" w:rsidRDefault="49C3B921" w:rsidP="49C3B921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5BCA65D" w14:textId="2EE569E0" w:rsidR="49C3B921" w:rsidRDefault="49C3B921" w:rsidP="49C3B92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CFBA369" w14:textId="77777777" w:rsidR="00BC7C76" w:rsidRDefault="00BC7C76" w:rsidP="00BC7C76">
      <w:pPr>
        <w:rPr>
          <w:rFonts w:asciiTheme="minorHAnsi" w:hAnsiTheme="minorHAnsi" w:cstheme="minorHAnsi"/>
          <w:sz w:val="22"/>
          <w:szCs w:val="22"/>
        </w:rPr>
      </w:pPr>
    </w:p>
    <w:p w14:paraId="13BFA21A" w14:textId="77777777" w:rsidR="00BC7C76" w:rsidRDefault="00BC7C76" w:rsidP="00BC7C76"/>
    <w:p w14:paraId="0938F532" w14:textId="77777777" w:rsidR="00BF66C1" w:rsidRDefault="00BF66C1"/>
    <w:sectPr w:rsidR="00BF66C1" w:rsidSect="002219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lfXoorP" int2:invalidationBookmarkName="" int2:hashCode="QrMnlHkrSDE80b" int2:id="TPKfBgO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6768"/>
    <w:multiLevelType w:val="hybridMultilevel"/>
    <w:tmpl w:val="3912C95A"/>
    <w:lvl w:ilvl="0" w:tplc="F5789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0E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2E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C4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A2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E8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E2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48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89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1BBC"/>
    <w:multiLevelType w:val="multilevel"/>
    <w:tmpl w:val="55B0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70EBA"/>
    <w:multiLevelType w:val="multilevel"/>
    <w:tmpl w:val="55B0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FD08B"/>
    <w:multiLevelType w:val="hybridMultilevel"/>
    <w:tmpl w:val="376E0982"/>
    <w:lvl w:ilvl="0" w:tplc="29F606C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9CFE6C68">
      <w:start w:val="1"/>
      <w:numFmt w:val="lowerLetter"/>
      <w:lvlText w:val="%2."/>
      <w:lvlJc w:val="left"/>
      <w:pPr>
        <w:ind w:left="1440" w:hanging="360"/>
      </w:pPr>
    </w:lvl>
    <w:lvl w:ilvl="2" w:tplc="3E72E6AE">
      <w:start w:val="1"/>
      <w:numFmt w:val="lowerRoman"/>
      <w:lvlText w:val="%3."/>
      <w:lvlJc w:val="right"/>
      <w:pPr>
        <w:ind w:left="2160" w:hanging="180"/>
      </w:pPr>
    </w:lvl>
    <w:lvl w:ilvl="3" w:tplc="3056A72C">
      <w:start w:val="1"/>
      <w:numFmt w:val="decimal"/>
      <w:lvlText w:val="%4."/>
      <w:lvlJc w:val="left"/>
      <w:pPr>
        <w:ind w:left="2880" w:hanging="360"/>
      </w:pPr>
    </w:lvl>
    <w:lvl w:ilvl="4" w:tplc="E0B4FD52">
      <w:start w:val="1"/>
      <w:numFmt w:val="lowerLetter"/>
      <w:lvlText w:val="%5."/>
      <w:lvlJc w:val="left"/>
      <w:pPr>
        <w:ind w:left="3600" w:hanging="360"/>
      </w:pPr>
    </w:lvl>
    <w:lvl w:ilvl="5" w:tplc="F9FA7306">
      <w:start w:val="1"/>
      <w:numFmt w:val="lowerRoman"/>
      <w:lvlText w:val="%6."/>
      <w:lvlJc w:val="right"/>
      <w:pPr>
        <w:ind w:left="4320" w:hanging="180"/>
      </w:pPr>
    </w:lvl>
    <w:lvl w:ilvl="6" w:tplc="0FC0ACA2">
      <w:start w:val="1"/>
      <w:numFmt w:val="decimal"/>
      <w:lvlText w:val="%7."/>
      <w:lvlJc w:val="left"/>
      <w:pPr>
        <w:ind w:left="5040" w:hanging="360"/>
      </w:pPr>
    </w:lvl>
    <w:lvl w:ilvl="7" w:tplc="4DEEF8A6">
      <w:start w:val="1"/>
      <w:numFmt w:val="lowerLetter"/>
      <w:lvlText w:val="%8."/>
      <w:lvlJc w:val="left"/>
      <w:pPr>
        <w:ind w:left="5760" w:hanging="360"/>
      </w:pPr>
    </w:lvl>
    <w:lvl w:ilvl="8" w:tplc="8F4025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3AAA8"/>
    <w:multiLevelType w:val="hybridMultilevel"/>
    <w:tmpl w:val="82EAE3D6"/>
    <w:lvl w:ilvl="0" w:tplc="1902AF5A">
      <w:start w:val="1"/>
      <w:numFmt w:val="decimal"/>
      <w:lvlText w:val="%1."/>
      <w:lvlJc w:val="left"/>
      <w:pPr>
        <w:ind w:left="720" w:hanging="360"/>
      </w:pPr>
    </w:lvl>
    <w:lvl w:ilvl="1" w:tplc="C2388E92">
      <w:start w:val="1"/>
      <w:numFmt w:val="lowerLetter"/>
      <w:lvlText w:val="%2."/>
      <w:lvlJc w:val="left"/>
      <w:pPr>
        <w:ind w:left="1440" w:hanging="360"/>
      </w:pPr>
    </w:lvl>
    <w:lvl w:ilvl="2" w:tplc="FCDAE508">
      <w:start w:val="1"/>
      <w:numFmt w:val="lowerRoman"/>
      <w:lvlText w:val="%3."/>
      <w:lvlJc w:val="right"/>
      <w:pPr>
        <w:ind w:left="2160" w:hanging="180"/>
      </w:pPr>
    </w:lvl>
    <w:lvl w:ilvl="3" w:tplc="1D825166">
      <w:start w:val="1"/>
      <w:numFmt w:val="decimal"/>
      <w:lvlText w:val="%4."/>
      <w:lvlJc w:val="left"/>
      <w:pPr>
        <w:ind w:left="2880" w:hanging="360"/>
      </w:pPr>
    </w:lvl>
    <w:lvl w:ilvl="4" w:tplc="308244B2">
      <w:start w:val="1"/>
      <w:numFmt w:val="lowerLetter"/>
      <w:lvlText w:val="%5."/>
      <w:lvlJc w:val="left"/>
      <w:pPr>
        <w:ind w:left="3600" w:hanging="360"/>
      </w:pPr>
    </w:lvl>
    <w:lvl w:ilvl="5" w:tplc="E0582FB2">
      <w:start w:val="1"/>
      <w:numFmt w:val="lowerRoman"/>
      <w:lvlText w:val="%6."/>
      <w:lvlJc w:val="right"/>
      <w:pPr>
        <w:ind w:left="4320" w:hanging="180"/>
      </w:pPr>
    </w:lvl>
    <w:lvl w:ilvl="6" w:tplc="175C6616">
      <w:start w:val="1"/>
      <w:numFmt w:val="decimal"/>
      <w:lvlText w:val="%7."/>
      <w:lvlJc w:val="left"/>
      <w:pPr>
        <w:ind w:left="5040" w:hanging="360"/>
      </w:pPr>
    </w:lvl>
    <w:lvl w:ilvl="7" w:tplc="CF36FB10">
      <w:start w:val="1"/>
      <w:numFmt w:val="lowerLetter"/>
      <w:lvlText w:val="%8."/>
      <w:lvlJc w:val="left"/>
      <w:pPr>
        <w:ind w:left="5760" w:hanging="360"/>
      </w:pPr>
    </w:lvl>
    <w:lvl w:ilvl="8" w:tplc="416641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74409"/>
    <w:multiLevelType w:val="hybridMultilevel"/>
    <w:tmpl w:val="A3C42DFC"/>
    <w:lvl w:ilvl="0" w:tplc="A7A4B7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052A"/>
    <w:multiLevelType w:val="hybridMultilevel"/>
    <w:tmpl w:val="A242515E"/>
    <w:lvl w:ilvl="0" w:tplc="D55CA5A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47612"/>
    <w:multiLevelType w:val="hybridMultilevel"/>
    <w:tmpl w:val="205856B8"/>
    <w:lvl w:ilvl="0" w:tplc="2B9EC2C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B2EEF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25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0C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AB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A22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68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2D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AC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B28AC"/>
    <w:multiLevelType w:val="hybridMultilevel"/>
    <w:tmpl w:val="1284D27E"/>
    <w:lvl w:ilvl="0" w:tplc="D55CA5A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8E7DC"/>
    <w:multiLevelType w:val="hybridMultilevel"/>
    <w:tmpl w:val="AAF61A00"/>
    <w:lvl w:ilvl="0" w:tplc="B264122A">
      <w:start w:val="1"/>
      <w:numFmt w:val="decimal"/>
      <w:lvlText w:val="%1."/>
      <w:lvlJc w:val="left"/>
      <w:pPr>
        <w:ind w:left="720" w:hanging="360"/>
      </w:pPr>
    </w:lvl>
    <w:lvl w:ilvl="1" w:tplc="3CB42A10">
      <w:start w:val="1"/>
      <w:numFmt w:val="lowerLetter"/>
      <w:lvlText w:val="%2."/>
      <w:lvlJc w:val="left"/>
      <w:pPr>
        <w:ind w:left="1440" w:hanging="360"/>
      </w:pPr>
    </w:lvl>
    <w:lvl w:ilvl="2" w:tplc="F536CFA4">
      <w:start w:val="1"/>
      <w:numFmt w:val="lowerRoman"/>
      <w:lvlText w:val="%3."/>
      <w:lvlJc w:val="right"/>
      <w:pPr>
        <w:ind w:left="2160" w:hanging="180"/>
      </w:pPr>
    </w:lvl>
    <w:lvl w:ilvl="3" w:tplc="7CC2BCB2">
      <w:start w:val="1"/>
      <w:numFmt w:val="decimal"/>
      <w:lvlText w:val="%4."/>
      <w:lvlJc w:val="left"/>
      <w:pPr>
        <w:ind w:left="2880" w:hanging="360"/>
      </w:pPr>
    </w:lvl>
    <w:lvl w:ilvl="4" w:tplc="6C6608C6">
      <w:start w:val="1"/>
      <w:numFmt w:val="lowerLetter"/>
      <w:lvlText w:val="%5."/>
      <w:lvlJc w:val="left"/>
      <w:pPr>
        <w:ind w:left="3600" w:hanging="360"/>
      </w:pPr>
    </w:lvl>
    <w:lvl w:ilvl="5" w:tplc="02C80B1C">
      <w:start w:val="1"/>
      <w:numFmt w:val="lowerRoman"/>
      <w:lvlText w:val="%6."/>
      <w:lvlJc w:val="right"/>
      <w:pPr>
        <w:ind w:left="4320" w:hanging="180"/>
      </w:pPr>
    </w:lvl>
    <w:lvl w:ilvl="6" w:tplc="7764A11E">
      <w:start w:val="1"/>
      <w:numFmt w:val="decimal"/>
      <w:lvlText w:val="%7."/>
      <w:lvlJc w:val="left"/>
      <w:pPr>
        <w:ind w:left="5040" w:hanging="360"/>
      </w:pPr>
    </w:lvl>
    <w:lvl w:ilvl="7" w:tplc="A6581938">
      <w:start w:val="1"/>
      <w:numFmt w:val="lowerLetter"/>
      <w:lvlText w:val="%8."/>
      <w:lvlJc w:val="left"/>
      <w:pPr>
        <w:ind w:left="5760" w:hanging="360"/>
      </w:pPr>
    </w:lvl>
    <w:lvl w:ilvl="8" w:tplc="DACC71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71E"/>
    <w:multiLevelType w:val="hybridMultilevel"/>
    <w:tmpl w:val="E584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65E86"/>
    <w:multiLevelType w:val="multilevel"/>
    <w:tmpl w:val="55B0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15A3C"/>
    <w:multiLevelType w:val="hybridMultilevel"/>
    <w:tmpl w:val="D648296E"/>
    <w:lvl w:ilvl="0" w:tplc="D55CA5A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68A48"/>
    <w:multiLevelType w:val="hybridMultilevel"/>
    <w:tmpl w:val="EC425176"/>
    <w:lvl w:ilvl="0" w:tplc="A5D8F2A4">
      <w:start w:val="1"/>
      <w:numFmt w:val="decimal"/>
      <w:lvlText w:val=""/>
      <w:lvlJc w:val="left"/>
      <w:pPr>
        <w:ind w:left="720" w:hanging="360"/>
      </w:pPr>
    </w:lvl>
    <w:lvl w:ilvl="1" w:tplc="1D0CC4C2">
      <w:start w:val="1"/>
      <w:numFmt w:val="lowerLetter"/>
      <w:lvlText w:val="%2."/>
      <w:lvlJc w:val="left"/>
      <w:pPr>
        <w:ind w:left="1440" w:hanging="360"/>
      </w:pPr>
    </w:lvl>
    <w:lvl w:ilvl="2" w:tplc="CF126CC2">
      <w:start w:val="1"/>
      <w:numFmt w:val="lowerRoman"/>
      <w:lvlText w:val="%3."/>
      <w:lvlJc w:val="right"/>
      <w:pPr>
        <w:ind w:left="2160" w:hanging="180"/>
      </w:pPr>
    </w:lvl>
    <w:lvl w:ilvl="3" w:tplc="EE527A32">
      <w:start w:val="1"/>
      <w:numFmt w:val="decimal"/>
      <w:lvlText w:val="%4."/>
      <w:lvlJc w:val="left"/>
      <w:pPr>
        <w:ind w:left="2880" w:hanging="360"/>
      </w:pPr>
    </w:lvl>
    <w:lvl w:ilvl="4" w:tplc="72D000A6">
      <w:start w:val="1"/>
      <w:numFmt w:val="lowerLetter"/>
      <w:lvlText w:val="%5."/>
      <w:lvlJc w:val="left"/>
      <w:pPr>
        <w:ind w:left="3600" w:hanging="360"/>
      </w:pPr>
    </w:lvl>
    <w:lvl w:ilvl="5" w:tplc="252208D0">
      <w:start w:val="1"/>
      <w:numFmt w:val="lowerRoman"/>
      <w:lvlText w:val="%6."/>
      <w:lvlJc w:val="right"/>
      <w:pPr>
        <w:ind w:left="4320" w:hanging="180"/>
      </w:pPr>
    </w:lvl>
    <w:lvl w:ilvl="6" w:tplc="936ACF4E">
      <w:start w:val="1"/>
      <w:numFmt w:val="decimal"/>
      <w:lvlText w:val="%7."/>
      <w:lvlJc w:val="left"/>
      <w:pPr>
        <w:ind w:left="5040" w:hanging="360"/>
      </w:pPr>
    </w:lvl>
    <w:lvl w:ilvl="7" w:tplc="62BC5218">
      <w:start w:val="1"/>
      <w:numFmt w:val="lowerLetter"/>
      <w:lvlText w:val="%8."/>
      <w:lvlJc w:val="left"/>
      <w:pPr>
        <w:ind w:left="5760" w:hanging="360"/>
      </w:pPr>
    </w:lvl>
    <w:lvl w:ilvl="8" w:tplc="CA7441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39AE3"/>
    <w:multiLevelType w:val="hybridMultilevel"/>
    <w:tmpl w:val="5EA43818"/>
    <w:lvl w:ilvl="0" w:tplc="7A0A53B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41886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EA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5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43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27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E1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6A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03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64FB3"/>
    <w:multiLevelType w:val="hybridMultilevel"/>
    <w:tmpl w:val="AE14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B57A6"/>
    <w:multiLevelType w:val="hybridMultilevel"/>
    <w:tmpl w:val="BDB6A7A4"/>
    <w:lvl w:ilvl="0" w:tplc="B02C01E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7B6EC65A">
      <w:start w:val="1"/>
      <w:numFmt w:val="lowerLetter"/>
      <w:lvlText w:val="%2."/>
      <w:lvlJc w:val="left"/>
      <w:pPr>
        <w:ind w:left="1440" w:hanging="360"/>
      </w:pPr>
    </w:lvl>
    <w:lvl w:ilvl="2" w:tplc="012EB7E0">
      <w:start w:val="1"/>
      <w:numFmt w:val="lowerRoman"/>
      <w:lvlText w:val="%3."/>
      <w:lvlJc w:val="right"/>
      <w:pPr>
        <w:ind w:left="2160" w:hanging="180"/>
      </w:pPr>
    </w:lvl>
    <w:lvl w:ilvl="3" w:tplc="B122E53E">
      <w:start w:val="1"/>
      <w:numFmt w:val="decimal"/>
      <w:lvlText w:val="%4."/>
      <w:lvlJc w:val="left"/>
      <w:pPr>
        <w:ind w:left="2880" w:hanging="360"/>
      </w:pPr>
    </w:lvl>
    <w:lvl w:ilvl="4" w:tplc="2E4A2242">
      <w:start w:val="1"/>
      <w:numFmt w:val="lowerLetter"/>
      <w:lvlText w:val="%5."/>
      <w:lvlJc w:val="left"/>
      <w:pPr>
        <w:ind w:left="3600" w:hanging="360"/>
      </w:pPr>
    </w:lvl>
    <w:lvl w:ilvl="5" w:tplc="BD2248C8">
      <w:start w:val="1"/>
      <w:numFmt w:val="lowerRoman"/>
      <w:lvlText w:val="%6."/>
      <w:lvlJc w:val="right"/>
      <w:pPr>
        <w:ind w:left="4320" w:hanging="180"/>
      </w:pPr>
    </w:lvl>
    <w:lvl w:ilvl="6" w:tplc="99F61AC2">
      <w:start w:val="1"/>
      <w:numFmt w:val="decimal"/>
      <w:lvlText w:val="%7."/>
      <w:lvlJc w:val="left"/>
      <w:pPr>
        <w:ind w:left="5040" w:hanging="360"/>
      </w:pPr>
    </w:lvl>
    <w:lvl w:ilvl="7" w:tplc="ECD43576">
      <w:start w:val="1"/>
      <w:numFmt w:val="lowerLetter"/>
      <w:lvlText w:val="%8."/>
      <w:lvlJc w:val="left"/>
      <w:pPr>
        <w:ind w:left="5760" w:hanging="360"/>
      </w:pPr>
    </w:lvl>
    <w:lvl w:ilvl="8" w:tplc="4FB06610">
      <w:start w:val="1"/>
      <w:numFmt w:val="lowerRoman"/>
      <w:lvlText w:val="%9."/>
      <w:lvlJc w:val="right"/>
      <w:pPr>
        <w:ind w:left="6480" w:hanging="180"/>
      </w:pPr>
    </w:lvl>
  </w:abstractNum>
  <w:num w:numId="1" w16cid:durableId="865364642">
    <w:abstractNumId w:val="7"/>
  </w:num>
  <w:num w:numId="2" w16cid:durableId="916209893">
    <w:abstractNumId w:val="9"/>
  </w:num>
  <w:num w:numId="3" w16cid:durableId="627971566">
    <w:abstractNumId w:val="16"/>
  </w:num>
  <w:num w:numId="4" w16cid:durableId="2107918294">
    <w:abstractNumId w:val="3"/>
  </w:num>
  <w:num w:numId="5" w16cid:durableId="409735595">
    <w:abstractNumId w:val="4"/>
  </w:num>
  <w:num w:numId="6" w16cid:durableId="239754399">
    <w:abstractNumId w:val="14"/>
  </w:num>
  <w:num w:numId="7" w16cid:durableId="577907053">
    <w:abstractNumId w:val="0"/>
  </w:num>
  <w:num w:numId="8" w16cid:durableId="594174362">
    <w:abstractNumId w:val="13"/>
  </w:num>
  <w:num w:numId="9" w16cid:durableId="36784025">
    <w:abstractNumId w:val="10"/>
  </w:num>
  <w:num w:numId="10" w16cid:durableId="184174688">
    <w:abstractNumId w:val="15"/>
  </w:num>
  <w:num w:numId="11" w16cid:durableId="56099094">
    <w:abstractNumId w:val="5"/>
  </w:num>
  <w:num w:numId="12" w16cid:durableId="122819738">
    <w:abstractNumId w:val="2"/>
  </w:num>
  <w:num w:numId="13" w16cid:durableId="1216426956">
    <w:abstractNumId w:val="11"/>
  </w:num>
  <w:num w:numId="14" w16cid:durableId="1340500545">
    <w:abstractNumId w:val="1"/>
  </w:num>
  <w:num w:numId="15" w16cid:durableId="635450156">
    <w:abstractNumId w:val="12"/>
  </w:num>
  <w:num w:numId="16" w16cid:durableId="1902131761">
    <w:abstractNumId w:val="8"/>
  </w:num>
  <w:num w:numId="17" w16cid:durableId="126626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76"/>
    <w:rsid w:val="0009088C"/>
    <w:rsid w:val="0018411A"/>
    <w:rsid w:val="00193643"/>
    <w:rsid w:val="002219D8"/>
    <w:rsid w:val="002F6B33"/>
    <w:rsid w:val="004F196A"/>
    <w:rsid w:val="00544E6A"/>
    <w:rsid w:val="006D5286"/>
    <w:rsid w:val="006E5782"/>
    <w:rsid w:val="00706C7B"/>
    <w:rsid w:val="007321A8"/>
    <w:rsid w:val="00746D56"/>
    <w:rsid w:val="008713EC"/>
    <w:rsid w:val="008D4A83"/>
    <w:rsid w:val="00953ED2"/>
    <w:rsid w:val="00BC7C76"/>
    <w:rsid w:val="00BF66C1"/>
    <w:rsid w:val="00D62F61"/>
    <w:rsid w:val="00E87E12"/>
    <w:rsid w:val="00ED1AC6"/>
    <w:rsid w:val="054CFEE1"/>
    <w:rsid w:val="06ECEC11"/>
    <w:rsid w:val="080A75DF"/>
    <w:rsid w:val="081B27F8"/>
    <w:rsid w:val="08451D38"/>
    <w:rsid w:val="09715E76"/>
    <w:rsid w:val="0A2B2D78"/>
    <w:rsid w:val="0D00CB77"/>
    <w:rsid w:val="118AF171"/>
    <w:rsid w:val="11C88C50"/>
    <w:rsid w:val="136C1F5A"/>
    <w:rsid w:val="143DBD69"/>
    <w:rsid w:val="14DD7424"/>
    <w:rsid w:val="15FEAA71"/>
    <w:rsid w:val="16105E80"/>
    <w:rsid w:val="16CF14D0"/>
    <w:rsid w:val="18330E23"/>
    <w:rsid w:val="18C4287C"/>
    <w:rsid w:val="1A276B99"/>
    <w:rsid w:val="1DB9A402"/>
    <w:rsid w:val="1EF888F7"/>
    <w:rsid w:val="20A8CC94"/>
    <w:rsid w:val="2197D9F3"/>
    <w:rsid w:val="221B6104"/>
    <w:rsid w:val="257B4231"/>
    <w:rsid w:val="26ED4FFE"/>
    <w:rsid w:val="2D128E88"/>
    <w:rsid w:val="2DE1FD92"/>
    <w:rsid w:val="3034AF07"/>
    <w:rsid w:val="30C22440"/>
    <w:rsid w:val="310DDA42"/>
    <w:rsid w:val="3149BA94"/>
    <w:rsid w:val="3308AAEC"/>
    <w:rsid w:val="333ECA3C"/>
    <w:rsid w:val="369B2F77"/>
    <w:rsid w:val="36E11875"/>
    <w:rsid w:val="382843BD"/>
    <w:rsid w:val="3A58315B"/>
    <w:rsid w:val="3B1648C0"/>
    <w:rsid w:val="3C2A3C5C"/>
    <w:rsid w:val="3D01C5C5"/>
    <w:rsid w:val="3E1C25B6"/>
    <w:rsid w:val="3EA3E1E5"/>
    <w:rsid w:val="40D6F476"/>
    <w:rsid w:val="412159CE"/>
    <w:rsid w:val="41AEFC5B"/>
    <w:rsid w:val="425AFA14"/>
    <w:rsid w:val="445FE45C"/>
    <w:rsid w:val="4500B553"/>
    <w:rsid w:val="451244A8"/>
    <w:rsid w:val="48011BFF"/>
    <w:rsid w:val="49C3B921"/>
    <w:rsid w:val="4DE2DB28"/>
    <w:rsid w:val="4F65C20B"/>
    <w:rsid w:val="4FDD18F2"/>
    <w:rsid w:val="50245CB5"/>
    <w:rsid w:val="51254AF7"/>
    <w:rsid w:val="5127D107"/>
    <w:rsid w:val="55FE94B3"/>
    <w:rsid w:val="5664E600"/>
    <w:rsid w:val="56EBFB08"/>
    <w:rsid w:val="5F08A8AF"/>
    <w:rsid w:val="5F1C90B9"/>
    <w:rsid w:val="61AA55FE"/>
    <w:rsid w:val="635BA173"/>
    <w:rsid w:val="63636A3C"/>
    <w:rsid w:val="6411FD6F"/>
    <w:rsid w:val="661B0B49"/>
    <w:rsid w:val="665C63A3"/>
    <w:rsid w:val="6877D41D"/>
    <w:rsid w:val="6959F41B"/>
    <w:rsid w:val="6978218C"/>
    <w:rsid w:val="69972612"/>
    <w:rsid w:val="6A156AB7"/>
    <w:rsid w:val="6CFA3D0D"/>
    <w:rsid w:val="6E2358B3"/>
    <w:rsid w:val="6E77C61E"/>
    <w:rsid w:val="6F7BF606"/>
    <w:rsid w:val="7671D088"/>
    <w:rsid w:val="7674BA3E"/>
    <w:rsid w:val="7766D705"/>
    <w:rsid w:val="77AA154D"/>
    <w:rsid w:val="79CA5CE7"/>
    <w:rsid w:val="7B4943A0"/>
    <w:rsid w:val="7B79F773"/>
    <w:rsid w:val="7BF63E36"/>
    <w:rsid w:val="7C4339B7"/>
    <w:rsid w:val="7D328C9F"/>
    <w:rsid w:val="7E2FEEE9"/>
    <w:rsid w:val="7EB3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0B9BD"/>
  <w15:chartTrackingRefBased/>
  <w15:docId w15:val="{071E69C3-1E3B-43B1-9171-6437C4E2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7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9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1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71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3E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3EC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Garcia</dc:creator>
  <cp:keywords/>
  <dc:description/>
  <cp:lastModifiedBy>Carrie Mehlert</cp:lastModifiedBy>
  <cp:revision>2</cp:revision>
  <cp:lastPrinted>2024-09-03T19:33:00Z</cp:lastPrinted>
  <dcterms:created xsi:type="dcterms:W3CDTF">2025-08-03T04:10:00Z</dcterms:created>
  <dcterms:modified xsi:type="dcterms:W3CDTF">2025-08-03T04:10:00Z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d2c29ecd0382c72787fa704110996679f94a9a4073c8f2b979dd28ecca803b9b</vt:lpwstr>
  </property>
</Properties>
</file>